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b13a37c1d43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8ad98b494349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Aquadell,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116dde976e43cb" /><Relationship Type="http://schemas.openxmlformats.org/officeDocument/2006/relationships/numbering" Target="/word/numbering.xml" Id="R37a9d7a654fb4130" /><Relationship Type="http://schemas.openxmlformats.org/officeDocument/2006/relationships/settings" Target="/word/settings.xml" Id="R98eef95efa90484e" /><Relationship Type="http://schemas.openxmlformats.org/officeDocument/2006/relationships/image" Target="/word/media/686e87c4-a79b-4429-8346-df3fe5541781.png" Id="R658ad98b4943492d" /></Relationships>
</file>