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ac36ed57f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b636c06df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Argyll,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a5f1200f74403" /><Relationship Type="http://schemas.openxmlformats.org/officeDocument/2006/relationships/numbering" Target="/word/numbering.xml" Id="R93d4084dee6a446b" /><Relationship Type="http://schemas.openxmlformats.org/officeDocument/2006/relationships/settings" Target="/word/settings.xml" Id="R8f59e62215674eb3" /><Relationship Type="http://schemas.openxmlformats.org/officeDocument/2006/relationships/image" Target="/word/media/8f7fca72-519d-445b-b3b6-57e683d6de50.png" Id="Raceb636c06df4d0b" /></Relationships>
</file>