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2fc78184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bb5f3ea25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3da6bae2e41d7" /><Relationship Type="http://schemas.openxmlformats.org/officeDocument/2006/relationships/numbering" Target="/word/numbering.xml" Id="Re902f9a0795b4c2d" /><Relationship Type="http://schemas.openxmlformats.org/officeDocument/2006/relationships/settings" Target="/word/settings.xml" Id="Rcd5a2232563f4406" /><Relationship Type="http://schemas.openxmlformats.org/officeDocument/2006/relationships/image" Target="/word/media/fe1cb7a5-cbaf-48ac-ade0-0c049f777e86.png" Id="R501bb5f3ea254a13" /></Relationships>
</file>