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c408ec642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c7c26764e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Avonport,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fbc07cb3b49d8" /><Relationship Type="http://schemas.openxmlformats.org/officeDocument/2006/relationships/numbering" Target="/word/numbering.xml" Id="R305d2f333f40459f" /><Relationship Type="http://schemas.openxmlformats.org/officeDocument/2006/relationships/settings" Target="/word/settings.xml" Id="R6abfef3518714bc7" /><Relationship Type="http://schemas.openxmlformats.org/officeDocument/2006/relationships/image" Target="/word/media/4dad3aa1-9762-4c33-ac2d-895a31717dc4.png" Id="Rcd4c7c26764e403b" /></Relationships>
</file>