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b16d10d7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276d1fd5b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4cca3790540ee" /><Relationship Type="http://schemas.openxmlformats.org/officeDocument/2006/relationships/numbering" Target="/word/numbering.xml" Id="R856f249d78884a1b" /><Relationship Type="http://schemas.openxmlformats.org/officeDocument/2006/relationships/settings" Target="/word/settings.xml" Id="R4abfcac5f1fd4f32" /><Relationship Type="http://schemas.openxmlformats.org/officeDocument/2006/relationships/image" Target="/word/media/ebfe7f56-367e-483f-8a8c-188fa1cf8a8d.png" Id="Ra7c276d1fd5b4acb" /></Relationships>
</file>