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455eca327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f8643e61a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Baie-de-l'Ours,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2d45d609f4d01" /><Relationship Type="http://schemas.openxmlformats.org/officeDocument/2006/relationships/numbering" Target="/word/numbering.xml" Id="R0b469ed5a5d94ad5" /><Relationship Type="http://schemas.openxmlformats.org/officeDocument/2006/relationships/settings" Target="/word/settings.xml" Id="R441673e2a64b4784" /><Relationship Type="http://schemas.openxmlformats.org/officeDocument/2006/relationships/image" Target="/word/media/f6ea17af-559b-4a6a-8b9e-098c67f83f99.png" Id="Rce4f8643e61a4fb8" /></Relationships>
</file>