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01bee3b6c949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9df10f21c047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Bakers Narrows,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8f0e88e4a6487f" /><Relationship Type="http://schemas.openxmlformats.org/officeDocument/2006/relationships/numbering" Target="/word/numbering.xml" Id="R994c2f373c664392" /><Relationship Type="http://schemas.openxmlformats.org/officeDocument/2006/relationships/settings" Target="/word/settings.xml" Id="Ra40b5659e63e43e3" /><Relationship Type="http://schemas.openxmlformats.org/officeDocument/2006/relationships/image" Target="/word/media/aad1b53e-78c2-4e83-9620-a02eb1eaef03.png" Id="Rd09df10f21c047c3" /></Relationships>
</file>