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cecda4553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9e77717ca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Balaclava,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bfc32a2c94aa3" /><Relationship Type="http://schemas.openxmlformats.org/officeDocument/2006/relationships/numbering" Target="/word/numbering.xml" Id="R90b1b0a5e1814361" /><Relationship Type="http://schemas.openxmlformats.org/officeDocument/2006/relationships/settings" Target="/word/settings.xml" Id="R42187d62ba6f40dc" /><Relationship Type="http://schemas.openxmlformats.org/officeDocument/2006/relationships/image" Target="/word/media/b668d0db-f470-4615-8561-d0b4f378f69c.png" Id="R89e9e77717ca4ac5" /></Relationships>
</file>