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8ef9149d7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ad61acaf1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Barachois-Ouest,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11a0f11df4898" /><Relationship Type="http://schemas.openxmlformats.org/officeDocument/2006/relationships/numbering" Target="/word/numbering.xml" Id="R225724b7dd8a4615" /><Relationship Type="http://schemas.openxmlformats.org/officeDocument/2006/relationships/settings" Target="/word/settings.xml" Id="R0ab204d9ef074a47" /><Relationship Type="http://schemas.openxmlformats.org/officeDocument/2006/relationships/image" Target="/word/media/f6e5ec58-e7d0-4c78-b07c-1de67fac9922.png" Id="Rce0ad61acaf14b93" /></Relationships>
</file>