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e828dd61f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ae32c6421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St. George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e2582a9b244ef" /><Relationship Type="http://schemas.openxmlformats.org/officeDocument/2006/relationships/numbering" Target="/word/numbering.xml" Id="R4e1832fcbeb241d2" /><Relationship Type="http://schemas.openxmlformats.org/officeDocument/2006/relationships/settings" Target="/word/settings.xml" Id="Rdd7d3e2935644549" /><Relationship Type="http://schemas.openxmlformats.org/officeDocument/2006/relationships/image" Target="/word/media/58e24e17-ecd5-44a2-a9c1-5c88c7304ba6.png" Id="Rd75ae32c64214874" /></Relationships>
</file>