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eb2041a68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9ff93482f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ec83dfe54c3f" /><Relationship Type="http://schemas.openxmlformats.org/officeDocument/2006/relationships/numbering" Target="/word/numbering.xml" Id="Rd49757f241164fb4" /><Relationship Type="http://schemas.openxmlformats.org/officeDocument/2006/relationships/settings" Target="/word/settings.xml" Id="R42d2c7470ea2497c" /><Relationship Type="http://schemas.openxmlformats.org/officeDocument/2006/relationships/image" Target="/word/media/01b35bde-5ffe-4191-976a-5245296ac9a4.png" Id="R1379ff93482f49da" /></Relationships>
</file>