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e53033f8c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15d56363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Bazentin,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55f067b2f4577" /><Relationship Type="http://schemas.openxmlformats.org/officeDocument/2006/relationships/numbering" Target="/word/numbering.xml" Id="R1abf83395d44454c" /><Relationship Type="http://schemas.openxmlformats.org/officeDocument/2006/relationships/settings" Target="/word/settings.xml" Id="Ra0006788d739410c" /><Relationship Type="http://schemas.openxmlformats.org/officeDocument/2006/relationships/image" Target="/word/media/d16f8896-dcb3-431a-b720-7c64f444a2bd.png" Id="R756615d563634e0c" /></Relationships>
</file>