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261f6f482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de32a9790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463bd9f2049fd" /><Relationship Type="http://schemas.openxmlformats.org/officeDocument/2006/relationships/numbering" Target="/word/numbering.xml" Id="Rd1339a68edab4a82" /><Relationship Type="http://schemas.openxmlformats.org/officeDocument/2006/relationships/settings" Target="/word/settings.xml" Id="Rd560b262ca57463c" /><Relationship Type="http://schemas.openxmlformats.org/officeDocument/2006/relationships/image" Target="/word/media/bdd3d680-d547-4e6b-831d-307a332d5c8c.png" Id="R763de32a979042a8" /></Relationships>
</file>