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a4e1cb4e2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64a64afe1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Beaverstone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40778b3e9434f" /><Relationship Type="http://schemas.openxmlformats.org/officeDocument/2006/relationships/numbering" Target="/word/numbering.xml" Id="Ra7e59f2e081841c4" /><Relationship Type="http://schemas.openxmlformats.org/officeDocument/2006/relationships/settings" Target="/word/settings.xml" Id="R9c6bf6cb6d99442d" /><Relationship Type="http://schemas.openxmlformats.org/officeDocument/2006/relationships/image" Target="/word/media/cc0fb765-cc09-4a1e-8681-5f5dea4e35dc.png" Id="R9e064a64afe1495f" /></Relationships>
</file>