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e4ce64728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500e069ef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b61e1a49e4ed2" /><Relationship Type="http://schemas.openxmlformats.org/officeDocument/2006/relationships/numbering" Target="/word/numbering.xml" Id="Raed56fe31ced4f76" /><Relationship Type="http://schemas.openxmlformats.org/officeDocument/2006/relationships/settings" Target="/word/settings.xml" Id="Ra0a47e91e9fd4b2e" /><Relationship Type="http://schemas.openxmlformats.org/officeDocument/2006/relationships/image" Target="/word/media/04f31756-5920-4f35-98dd-76f26f77f483.png" Id="R974500e069ef404a" /></Relationships>
</file>