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1ccef7b5c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6b1cff894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Berceau-de-Kamouraska,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b9c74ecb4458a" /><Relationship Type="http://schemas.openxmlformats.org/officeDocument/2006/relationships/numbering" Target="/word/numbering.xml" Id="R4dd798aa0fea4897" /><Relationship Type="http://schemas.openxmlformats.org/officeDocument/2006/relationships/settings" Target="/word/settings.xml" Id="R19a901ac107a4d02" /><Relationship Type="http://schemas.openxmlformats.org/officeDocument/2006/relationships/image" Target="/word/media/641344a3-dddb-44bd-ba49-cb7f1573b628.png" Id="R5af6b1cff8944d04" /></Relationships>
</file>