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7b3c8f61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5c189c8cb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Bindloss,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a51266a6d40c9" /><Relationship Type="http://schemas.openxmlformats.org/officeDocument/2006/relationships/numbering" Target="/word/numbering.xml" Id="R531e39ca0b834325" /><Relationship Type="http://schemas.openxmlformats.org/officeDocument/2006/relationships/settings" Target="/word/settings.xml" Id="R5db27e2056a94b6c" /><Relationship Type="http://schemas.openxmlformats.org/officeDocument/2006/relationships/image" Target="/word/media/1348404d-617a-4bcf-8136-63431e95a9e6.png" Id="Rce35c189c8cb4769" /></Relationships>
</file>