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cb2c450f2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e7e049d5c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Rapids,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cfd13e8a74acc" /><Relationship Type="http://schemas.openxmlformats.org/officeDocument/2006/relationships/numbering" Target="/word/numbering.xml" Id="Rac7615248a9245d3" /><Relationship Type="http://schemas.openxmlformats.org/officeDocument/2006/relationships/settings" Target="/word/settings.xml" Id="R177066f2c04640b2" /><Relationship Type="http://schemas.openxmlformats.org/officeDocument/2006/relationships/image" Target="/word/media/ada1a335-da56-4f42-8b67-a074172e4b64.png" Id="Re38e7e049d5c49f0" /></Relationships>
</file>