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63c6e8e9c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cad1b5ddb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Birchwood,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66fcc92c1453a" /><Relationship Type="http://schemas.openxmlformats.org/officeDocument/2006/relationships/numbering" Target="/word/numbering.xml" Id="R989a92c24c864eac" /><Relationship Type="http://schemas.openxmlformats.org/officeDocument/2006/relationships/settings" Target="/word/settings.xml" Id="R07b124f17f474507" /><Relationship Type="http://schemas.openxmlformats.org/officeDocument/2006/relationships/image" Target="/word/media/6e636e0d-3916-4dce-9b83-e3f4a4c082d4.png" Id="Rd18cad1b5ddb4bb7" /></Relationships>
</file>