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d3b922e65f4b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9c3cddcb6f47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Blackstone,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d62f788cc24d59" /><Relationship Type="http://schemas.openxmlformats.org/officeDocument/2006/relationships/numbering" Target="/word/numbering.xml" Id="R2a78d7dd50b8461a" /><Relationship Type="http://schemas.openxmlformats.org/officeDocument/2006/relationships/settings" Target="/word/settings.xml" Id="R7a2d4d357e1c41ed" /><Relationship Type="http://schemas.openxmlformats.org/officeDocument/2006/relationships/image" Target="/word/media/f3bfa47d-e75f-417b-977d-2a2560a1acb2.png" Id="R7b9c3cddcb6f476e" /></Relationships>
</file>