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2abacfe99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22c26274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Blowdown,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83c50747f448e" /><Relationship Type="http://schemas.openxmlformats.org/officeDocument/2006/relationships/numbering" Target="/word/numbering.xml" Id="Rf6fdd5866fbf4c63" /><Relationship Type="http://schemas.openxmlformats.org/officeDocument/2006/relationships/settings" Target="/word/settings.xml" Id="Ra81c081f3f1145b5" /><Relationship Type="http://schemas.openxmlformats.org/officeDocument/2006/relationships/image" Target="/word/media/5a41fa06-302f-4c44-9a10-11c5a6a1542a.png" Id="R6af22c26274b4820" /></Relationships>
</file>