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f1d05a47c543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21d36a928f49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Boat Harbour,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7a523728d74cef" /><Relationship Type="http://schemas.openxmlformats.org/officeDocument/2006/relationships/numbering" Target="/word/numbering.xml" Id="Rc62e69e63fdc455c" /><Relationship Type="http://schemas.openxmlformats.org/officeDocument/2006/relationships/settings" Target="/word/settings.xml" Id="Rfb5bd35b2f1c4867" /><Relationship Type="http://schemas.openxmlformats.org/officeDocument/2006/relationships/image" Target="/word/media/bc0489f4-2f59-4fa3-b247-e7c91b6ce0cd.png" Id="R3d21d36a928f49c2" /></Relationships>
</file>