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bc5205c99444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8393b75b3f4e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Boat Harbour West,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537a1fe95d486a" /><Relationship Type="http://schemas.openxmlformats.org/officeDocument/2006/relationships/numbering" Target="/word/numbering.xml" Id="Rf608da1f38b8469c" /><Relationship Type="http://schemas.openxmlformats.org/officeDocument/2006/relationships/settings" Target="/word/settings.xml" Id="Rf7ab485960ef4216" /><Relationship Type="http://schemas.openxmlformats.org/officeDocument/2006/relationships/image" Target="/word/media/6bd39c12-1817-4a2a-94c8-edeabd222f64.png" Id="R5a8393b75b3f4e6a" /></Relationships>
</file>