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ec1f8533a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2593946ab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Borden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c95be409c46e6" /><Relationship Type="http://schemas.openxmlformats.org/officeDocument/2006/relationships/numbering" Target="/word/numbering.xml" Id="Raf144e07853745b0" /><Relationship Type="http://schemas.openxmlformats.org/officeDocument/2006/relationships/settings" Target="/word/settings.xml" Id="R97198a756cf74efd" /><Relationship Type="http://schemas.openxmlformats.org/officeDocument/2006/relationships/image" Target="/word/media/d764eda0-0e47-4bbf-a85e-cb54c4d223a6.png" Id="R5ea2593946ab43e4" /></Relationships>
</file>