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26b30e2c3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94e1cb31f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Bourgeois Mills,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f9eb317324f4a" /><Relationship Type="http://schemas.openxmlformats.org/officeDocument/2006/relationships/numbering" Target="/word/numbering.xml" Id="R6ecec7ac63b64bc1" /><Relationship Type="http://schemas.openxmlformats.org/officeDocument/2006/relationships/settings" Target="/word/settings.xml" Id="Rda76402670d04e37" /><Relationship Type="http://schemas.openxmlformats.org/officeDocument/2006/relationships/image" Target="/word/media/9b4fed70-7519-4544-906d-6e6ee38ef43e.png" Id="R0b794e1cb31f432e" /></Relationships>
</file>