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271dc2c5544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d1a32f6f941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Branch,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31cd357c3478a" /><Relationship Type="http://schemas.openxmlformats.org/officeDocument/2006/relationships/numbering" Target="/word/numbering.xml" Id="R9296c433d64f49f3" /><Relationship Type="http://schemas.openxmlformats.org/officeDocument/2006/relationships/settings" Target="/word/settings.xml" Id="Rc6f538239c6b4032" /><Relationship Type="http://schemas.openxmlformats.org/officeDocument/2006/relationships/image" Target="/word/media/c51403c0-29fb-4838-9fd2-5a10e7bcc6dc.png" Id="R6b7d1a32f6f9415b" /></Relationships>
</file>