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22c769276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bb02a01c8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Breton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7e202562d4216" /><Relationship Type="http://schemas.openxmlformats.org/officeDocument/2006/relationships/numbering" Target="/word/numbering.xml" Id="R337b198d6d2c4bdd" /><Relationship Type="http://schemas.openxmlformats.org/officeDocument/2006/relationships/settings" Target="/word/settings.xml" Id="R57484310b5a44f2e" /><Relationship Type="http://schemas.openxmlformats.org/officeDocument/2006/relationships/image" Target="/word/media/c5893d24-9c4f-43fa-a400-86b407803b73.png" Id="R5e6bb02a01c84c6b" /></Relationships>
</file>