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1a24a07f5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58f45a82c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Buctouche-Sud,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58f103f694f2b" /><Relationship Type="http://schemas.openxmlformats.org/officeDocument/2006/relationships/numbering" Target="/word/numbering.xml" Id="R4dde078e5ef448d5" /><Relationship Type="http://schemas.openxmlformats.org/officeDocument/2006/relationships/settings" Target="/word/settings.xml" Id="R24b39779b2a9437d" /><Relationship Type="http://schemas.openxmlformats.org/officeDocument/2006/relationships/image" Target="/word/media/82cbd763-5ec5-493b-a6c8-bc95b8911281.png" Id="Rd6058f45a82c4ca2" /></Relationships>
</file>