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fa903fe6b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411c3e01a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Bullpound,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a56c323e74f6d" /><Relationship Type="http://schemas.openxmlformats.org/officeDocument/2006/relationships/numbering" Target="/word/numbering.xml" Id="Rb02cfadb879f4b82" /><Relationship Type="http://schemas.openxmlformats.org/officeDocument/2006/relationships/settings" Target="/word/settings.xml" Id="Rb175edcd514e452b" /><Relationship Type="http://schemas.openxmlformats.org/officeDocument/2006/relationships/image" Target="/word/media/1e61b882-c62b-4194-b9bd-6a03b9f3bd06.png" Id="R6a4411c3e01a4666" /></Relationships>
</file>