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2768cb71f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092e59948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Cache-Trois,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e9d6d0f0e41fc" /><Relationship Type="http://schemas.openxmlformats.org/officeDocument/2006/relationships/numbering" Target="/word/numbering.xml" Id="R4437f49b022c44bd" /><Relationship Type="http://schemas.openxmlformats.org/officeDocument/2006/relationships/settings" Target="/word/settings.xml" Id="R8c45706d03dd483c" /><Relationship Type="http://schemas.openxmlformats.org/officeDocument/2006/relationships/image" Target="/word/media/5337c4f0-fe68-4b7e-a700-95b0cbbd693d.png" Id="R0bb092e59948402d" /></Relationships>
</file>