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be2615ec9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131aec2f0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Camelot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fc940a7884256" /><Relationship Type="http://schemas.openxmlformats.org/officeDocument/2006/relationships/numbering" Target="/word/numbering.xml" Id="R000eeb2f1dd049b7" /><Relationship Type="http://schemas.openxmlformats.org/officeDocument/2006/relationships/settings" Target="/word/settings.xml" Id="Rd92852e3e69d41b7" /><Relationship Type="http://schemas.openxmlformats.org/officeDocument/2006/relationships/image" Target="/word/media/76fa91b6-2741-40b7-8787-005fae8b027f.png" Id="R4da131aec2f04936" /></Relationships>
</file>