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aa84f752e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d72af6d09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Oconto,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9e107a3c243d7" /><Relationship Type="http://schemas.openxmlformats.org/officeDocument/2006/relationships/numbering" Target="/word/numbering.xml" Id="R00d128f2c3bd4759" /><Relationship Type="http://schemas.openxmlformats.org/officeDocument/2006/relationships/settings" Target="/word/settings.xml" Id="R47174c017fd9446f" /><Relationship Type="http://schemas.openxmlformats.org/officeDocument/2006/relationships/image" Target="/word/media/34de263c-ab7a-4b9c-9d5b-acea3db41569.png" Id="Rfc2d72af6d0946f9" /></Relationships>
</file>