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e3d1e08d1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25e7ef8eb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Spencer,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9091fde534a16" /><Relationship Type="http://schemas.openxmlformats.org/officeDocument/2006/relationships/numbering" Target="/word/numbering.xml" Id="R5f9aace139f840b9" /><Relationship Type="http://schemas.openxmlformats.org/officeDocument/2006/relationships/settings" Target="/word/settings.xml" Id="Ra00c5aeda7e649f9" /><Relationship Type="http://schemas.openxmlformats.org/officeDocument/2006/relationships/image" Target="/word/media/401adec1-e023-457b-90fa-2cd9e592e649.png" Id="Rbfd25e7ef8eb4a63" /></Relationships>
</file>