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28c29c182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cbaca312e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Caribou Mines,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839fe3e624949" /><Relationship Type="http://schemas.openxmlformats.org/officeDocument/2006/relationships/numbering" Target="/word/numbering.xml" Id="R1c40e1766c9d44a6" /><Relationship Type="http://schemas.openxmlformats.org/officeDocument/2006/relationships/settings" Target="/word/settings.xml" Id="R1fead8abcea64a29" /><Relationship Type="http://schemas.openxmlformats.org/officeDocument/2006/relationships/image" Target="/word/media/5de2e38a-f5d2-4615-b559-57d1f19b9c8f.png" Id="Ra26cbaca312e4fd0" /></Relationships>
</file>