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5d6f45e67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5580c1cfe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Cartyville,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24a76387544f4" /><Relationship Type="http://schemas.openxmlformats.org/officeDocument/2006/relationships/numbering" Target="/word/numbering.xml" Id="R46ebf87a946246d9" /><Relationship Type="http://schemas.openxmlformats.org/officeDocument/2006/relationships/settings" Target="/word/settings.xml" Id="R71f711b6e5964c9c" /><Relationship Type="http://schemas.openxmlformats.org/officeDocument/2006/relationships/image" Target="/word/media/b1d97282-ef0e-4c91-8d1b-d37352f755c6.png" Id="R9455580c1cfe4d30" /></Relationships>
</file>