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51c09a56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daf2e07b1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Cascumpec,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6a0b5063f4d18" /><Relationship Type="http://schemas.openxmlformats.org/officeDocument/2006/relationships/numbering" Target="/word/numbering.xml" Id="R9235e72b56df44c8" /><Relationship Type="http://schemas.openxmlformats.org/officeDocument/2006/relationships/settings" Target="/word/settings.xml" Id="R4439a508e7734edb" /><Relationship Type="http://schemas.openxmlformats.org/officeDocument/2006/relationships/image" Target="/word/media/57e5c908-dcf3-4e65-b701-a760213a0b9a.png" Id="R9dcdaf2e07b14e0f" /></Relationships>
</file>