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5f295c2fa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27808efa8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Casino,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fb55ce6e94f02" /><Relationship Type="http://schemas.openxmlformats.org/officeDocument/2006/relationships/numbering" Target="/word/numbering.xml" Id="R49c694d6430b4821" /><Relationship Type="http://schemas.openxmlformats.org/officeDocument/2006/relationships/settings" Target="/word/settings.xml" Id="R0006cd4fa93344c9" /><Relationship Type="http://schemas.openxmlformats.org/officeDocument/2006/relationships/image" Target="/word/media/770b7649-754b-4c8e-88f0-ee31c5fe9073.png" Id="Rb9027808efa84e23" /></Relationships>
</file>