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f52711328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960f75f41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Castledale,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b982528b54ef2" /><Relationship Type="http://schemas.openxmlformats.org/officeDocument/2006/relationships/numbering" Target="/word/numbering.xml" Id="R896e9a81bbc74eac" /><Relationship Type="http://schemas.openxmlformats.org/officeDocument/2006/relationships/settings" Target="/word/settings.xml" Id="Rdb11055086b04dc3" /><Relationship Type="http://schemas.openxmlformats.org/officeDocument/2006/relationships/image" Target="/word/media/0c80526f-c0dd-45b2-b1fd-99c8d5f13745.png" Id="R673960f75f4142c7" /></Relationships>
</file>