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f6c1c62ca842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97aed13c1c4f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Central Business District,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9039c95224adb" /><Relationship Type="http://schemas.openxmlformats.org/officeDocument/2006/relationships/numbering" Target="/word/numbering.xml" Id="Re3e5c260401c4b7e" /><Relationship Type="http://schemas.openxmlformats.org/officeDocument/2006/relationships/settings" Target="/word/settings.xml" Id="Rfe0c5d6bb83f437e" /><Relationship Type="http://schemas.openxmlformats.org/officeDocument/2006/relationships/image" Target="/word/media/0c82d35f-aea9-43f2-a31c-c8eaa5f3e8fe.png" Id="Rbd97aed13c1c4f07" /></Relationships>
</file>