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81b1d42e8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2fe2d8f60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Chalet Beach,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6d237028c4ca8" /><Relationship Type="http://schemas.openxmlformats.org/officeDocument/2006/relationships/numbering" Target="/word/numbering.xml" Id="R8fb15b731b6a4843" /><Relationship Type="http://schemas.openxmlformats.org/officeDocument/2006/relationships/settings" Target="/word/settings.xml" Id="R037c8466e33a433d" /><Relationship Type="http://schemas.openxmlformats.org/officeDocument/2006/relationships/image" Target="/word/media/fa9e3826-0553-4d3d-9e4f-57085e9fdf49.png" Id="R7a52fe2d8f604bab" /></Relationships>
</file>