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2865eec04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bdf2dd0fe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Chandler,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1a9507d0c4bb5" /><Relationship Type="http://schemas.openxmlformats.org/officeDocument/2006/relationships/numbering" Target="/word/numbering.xml" Id="Rf4f7afc981ec4fae" /><Relationship Type="http://schemas.openxmlformats.org/officeDocument/2006/relationships/settings" Target="/word/settings.xml" Id="R2909683f5eee4e1f" /><Relationship Type="http://schemas.openxmlformats.org/officeDocument/2006/relationships/image" Target="/word/media/5f7e7459-b5b4-446f-87a3-c8d4e41ce679.png" Id="Reb9bdf2dd0fe47e0" /></Relationships>
</file>