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56a6f79c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9a181f98c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Cite-Provence,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42f589e5c452d" /><Relationship Type="http://schemas.openxmlformats.org/officeDocument/2006/relationships/numbering" Target="/word/numbering.xml" Id="R6d0be82c4cdb4ba2" /><Relationship Type="http://schemas.openxmlformats.org/officeDocument/2006/relationships/settings" Target="/word/settings.xml" Id="Rdbc655a780704300" /><Relationship Type="http://schemas.openxmlformats.org/officeDocument/2006/relationships/image" Target="/word/media/5232ea5f-159a-4245-bdea-828617d36a21.png" Id="R58b9a181f98c4548" /></Relationships>
</file>