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696f7f0bdd4d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a246177ccf44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Clairvaux-de-Bagot,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f03a80e45549b4" /><Relationship Type="http://schemas.openxmlformats.org/officeDocument/2006/relationships/numbering" Target="/word/numbering.xml" Id="R19326319078f4fc6" /><Relationship Type="http://schemas.openxmlformats.org/officeDocument/2006/relationships/settings" Target="/word/settings.xml" Id="Ra12d175459b7461f" /><Relationship Type="http://schemas.openxmlformats.org/officeDocument/2006/relationships/image" Target="/word/media/f2584f9e-f14f-4bbe-89d1-e18e108e2602.png" Id="R24a246177ccf44ff" /></Relationships>
</file>