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f3ab28391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621bb9549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Clarence,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b071802ff43ec" /><Relationship Type="http://schemas.openxmlformats.org/officeDocument/2006/relationships/numbering" Target="/word/numbering.xml" Id="R378f5ab31532442c" /><Relationship Type="http://schemas.openxmlformats.org/officeDocument/2006/relationships/settings" Target="/word/settings.xml" Id="Raaf4c19209024b8b" /><Relationship Type="http://schemas.openxmlformats.org/officeDocument/2006/relationships/image" Target="/word/media/89d675b0-7a79-47a8-b333-18ec677c1581.png" Id="R5e0621bb9549462d" /></Relationships>
</file>