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e10d65f21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3449e1b78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Cleveland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67973e5ae4331" /><Relationship Type="http://schemas.openxmlformats.org/officeDocument/2006/relationships/numbering" Target="/word/numbering.xml" Id="R3e35123080bd4163" /><Relationship Type="http://schemas.openxmlformats.org/officeDocument/2006/relationships/settings" Target="/word/settings.xml" Id="R83faa6161bf44b5a" /><Relationship Type="http://schemas.openxmlformats.org/officeDocument/2006/relationships/image" Target="/word/media/6f504722-38b8-4242-ab55-b94ec35e092e.png" Id="R1963449e1b7846a1" /></Relationships>
</file>