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c549a7c3df47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59a2787a4f44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Cloyne,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0c920cae9d478e" /><Relationship Type="http://schemas.openxmlformats.org/officeDocument/2006/relationships/numbering" Target="/word/numbering.xml" Id="R4586b7d6ecab47c8" /><Relationship Type="http://schemas.openxmlformats.org/officeDocument/2006/relationships/settings" Target="/word/settings.xml" Id="R0de5550a7f5a4e98" /><Relationship Type="http://schemas.openxmlformats.org/officeDocument/2006/relationships/image" Target="/word/media/b39ecd5a-b87d-4c6e-99e1-f3a0d97fc8e8.png" Id="R8659a2787a4f4407" /></Relationships>
</file>