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d3f45c873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1404cf325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Coin-Racey,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2fbca5f7348fc" /><Relationship Type="http://schemas.openxmlformats.org/officeDocument/2006/relationships/numbering" Target="/word/numbering.xml" Id="R260d85a882de4379" /><Relationship Type="http://schemas.openxmlformats.org/officeDocument/2006/relationships/settings" Target="/word/settings.xml" Id="Rcd633aa1e26648e0" /><Relationship Type="http://schemas.openxmlformats.org/officeDocument/2006/relationships/image" Target="/word/media/f3af3d7b-e10e-45cd-86b3-211069f3a650.png" Id="Rba51404cf3254ad4" /></Relationships>
</file>