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e2b985053148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ae5bbcf73a4b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Colfax,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eb013dce3b4917" /><Relationship Type="http://schemas.openxmlformats.org/officeDocument/2006/relationships/numbering" Target="/word/numbering.xml" Id="R534aa43a0cc343ba" /><Relationship Type="http://schemas.openxmlformats.org/officeDocument/2006/relationships/settings" Target="/word/settings.xml" Id="R030dd312eca64388" /><Relationship Type="http://schemas.openxmlformats.org/officeDocument/2006/relationships/image" Target="/word/media/1d02e91e-94eb-444b-9e8d-73ef11362af5.png" Id="R7aae5bbcf73a4b8e" /></Relationships>
</file>