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b27444a3a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d4ad2cb2a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Coopers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21008e18e4e29" /><Relationship Type="http://schemas.openxmlformats.org/officeDocument/2006/relationships/numbering" Target="/word/numbering.xml" Id="R3039285f8dbd4d96" /><Relationship Type="http://schemas.openxmlformats.org/officeDocument/2006/relationships/settings" Target="/word/settings.xml" Id="Rd4594beed4d742d7" /><Relationship Type="http://schemas.openxmlformats.org/officeDocument/2006/relationships/image" Target="/word/media/fd74f9bf-e876-4614-adb8-8c941e2e4d3c.png" Id="R3e1d4ad2cb2a49f6" /></Relationships>
</file>