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1c0162213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45f4cc1a7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Corwin Crescent,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d295dffa2463c" /><Relationship Type="http://schemas.openxmlformats.org/officeDocument/2006/relationships/numbering" Target="/word/numbering.xml" Id="R3f2bfb31494a4212" /><Relationship Type="http://schemas.openxmlformats.org/officeDocument/2006/relationships/settings" Target="/word/settings.xml" Id="Rf11a990a0c2f45ca" /><Relationship Type="http://schemas.openxmlformats.org/officeDocument/2006/relationships/image" Target="/word/media/abf56d68-297e-4ebb-b805-6f0fb9ce08fa.png" Id="R13545f4cc1a7459a" /></Relationships>
</file>